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170"/>
        </w:tabs>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2">
      <w:pPr>
        <w:tabs>
          <w:tab w:val="left" w:leader="none" w:pos="4170"/>
        </w:tabs>
        <w:spacing w:line="12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Entry # _________________________________</w:t>
      </w:r>
    </w:p>
    <w:p w:rsidR="00000000" w:rsidDel="00000000" w:rsidP="00000000" w:rsidRDefault="00000000" w:rsidRPr="00000000" w14:paraId="00000003">
      <w:pPr>
        <w:tabs>
          <w:tab w:val="left" w:leader="none" w:pos="4170"/>
        </w:tabs>
        <w:spacing w:line="120" w:lineRule="auto"/>
        <w:jc w:val="center"/>
        <w:rPr>
          <w:rFonts w:ascii="Arial Rounded" w:cs="Arial Rounded" w:eastAsia="Arial Rounded" w:hAnsi="Arial Rounded"/>
          <w:b w:val="1"/>
          <w:color w:val="1f497d"/>
          <w:sz w:val="44"/>
          <w:szCs w:val="44"/>
        </w:rPr>
      </w:pPr>
      <w:r w:rsidDel="00000000" w:rsidR="00000000" w:rsidRPr="00000000">
        <w:rPr>
          <w:rFonts w:ascii="Century Gothic" w:cs="Century Gothic" w:eastAsia="Century Gothic" w:hAnsi="Century Gothic"/>
          <w:i w:val="1"/>
          <w:sz w:val="18"/>
          <w:szCs w:val="18"/>
          <w:rtl w:val="0"/>
        </w:rPr>
        <w:t xml:space="preserve">filled in by museum staff</w:t>
      </w:r>
      <w:r w:rsidDel="00000000" w:rsidR="00000000" w:rsidRPr="00000000">
        <w:rPr>
          <w:rtl w:val="0"/>
        </w:rPr>
        <w:br w:type="textWrapping"/>
      </w:r>
      <w:r w:rsidDel="00000000" w:rsidR="00000000" w:rsidRPr="00000000">
        <w:rPr/>
        <w:drawing>
          <wp:inline distB="0" distT="0" distL="0" distR="0">
            <wp:extent cx="809765" cy="856936"/>
            <wp:effectExtent b="0" l="0" r="0" t="0"/>
            <wp:docPr descr="SlicedBreadDay_Logo_final.jpg" id="3" name="image1.jpg"/>
            <a:graphic>
              <a:graphicData uri="http://schemas.openxmlformats.org/drawingml/2006/picture">
                <pic:pic>
                  <pic:nvPicPr>
                    <pic:cNvPr descr="SlicedBreadDay_Logo_final.jpg" id="0" name="image1.jpg"/>
                    <pic:cNvPicPr preferRelativeResize="0"/>
                  </pic:nvPicPr>
                  <pic:blipFill>
                    <a:blip r:embed="rId6"/>
                    <a:srcRect b="0" l="0" r="0" t="0"/>
                    <a:stretch>
                      <a:fillRect/>
                    </a:stretch>
                  </pic:blipFill>
                  <pic:spPr>
                    <a:xfrm>
                      <a:off x="0" y="0"/>
                      <a:ext cx="809765" cy="85693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52713" cy="482646"/>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52713" cy="48264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76160" cy="65712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76160" cy="657120"/>
                    </a:xfrm>
                    <a:prstGeom prst="rect"/>
                    <a:ln/>
                  </pic:spPr>
                </pic:pic>
              </a:graphicData>
            </a:graphic>
          </wp:inline>
        </w:drawing>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8505"/>
        <w:tblGridChange w:id="0">
          <w:tblGrid>
            <w:gridCol w:w="2295"/>
            <w:gridCol w:w="8505"/>
          </w:tblGrid>
        </w:tblGridChange>
      </w:tblGrid>
      <w:tr>
        <w:trPr>
          <w:cantSplit w:val="0"/>
          <w:tblHeader w:val="0"/>
        </w:trPr>
        <w:tc>
          <w:tcPr>
            <w:gridSpan w:val="2"/>
            <w:shd w:fill="0b5394"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color w:val="ffffff"/>
              </w:rPr>
            </w:pPr>
            <w:r w:rsidDel="00000000" w:rsidR="00000000" w:rsidRPr="00000000">
              <w:rPr>
                <w:rFonts w:ascii="Century Gothic" w:cs="Century Gothic" w:eastAsia="Century Gothic" w:hAnsi="Century Gothic"/>
                <w:b w:val="1"/>
                <w:color w:val="ffffff"/>
                <w:rtl w:val="0"/>
              </w:rPr>
              <w:t xml:space="preserve">Entry Form</w:t>
            </w:r>
          </w:p>
        </w:tc>
      </w:tr>
      <w:tr>
        <w:trPr>
          <w:cantSplit w:val="0"/>
          <w:trHeight w:val="32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240"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Division (circle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             Senior (18 and older)                            Youth (Under 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Format (circle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Yeast Bread                         Sweet Bread                            Savory Bread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rFonts w:ascii="Century Gothic" w:cs="Century Gothic" w:eastAsia="Century Gothic" w:hAnsi="Century Gothic"/>
                <w:b w:val="1"/>
                <w:color w:val="1f497d"/>
                <w:sz w:val="24"/>
                <w:szCs w:val="24"/>
              </w:rPr>
            </w:pPr>
            <w:r w:rsidDel="00000000" w:rsidR="00000000" w:rsidRPr="00000000">
              <w:rPr>
                <w:rFonts w:ascii="Century Gothic" w:cs="Century Gothic" w:eastAsia="Century Gothic" w:hAnsi="Century Gothic"/>
                <w:b w:val="1"/>
                <w:color w:val="1f497d"/>
                <w:sz w:val="24"/>
                <w:szCs w:val="24"/>
                <w:rtl w:val="0"/>
              </w:rPr>
              <w:t xml:space="preserve">Name of Bread: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rPr>
                <w:rFonts w:ascii="Century Gothic" w:cs="Century Gothic" w:eastAsia="Century Gothic" w:hAnsi="Century Gothic"/>
                <w:b w:val="1"/>
                <w:color w:val="ffffff"/>
                <w:sz w:val="24"/>
                <w:szCs w:val="24"/>
              </w:rPr>
            </w:pPr>
            <w:r w:rsidDel="00000000" w:rsidR="00000000" w:rsidRPr="00000000">
              <w:rPr>
                <w:rFonts w:ascii="Century Gothic" w:cs="Century Gothic" w:eastAsia="Century Gothic" w:hAnsi="Century Gothic"/>
                <w:b w:val="1"/>
                <w:color w:val="ffffff"/>
                <w:sz w:val="24"/>
                <w:szCs w:val="24"/>
                <w:rtl w:val="0"/>
              </w:rPr>
              <w:t xml:space="preserve">one</w:t>
            </w:r>
          </w:p>
        </w:tc>
      </w:tr>
    </w:tbl>
    <w:p w:rsidR="00000000" w:rsidDel="00000000" w:rsidP="00000000" w:rsidRDefault="00000000" w:rsidRPr="00000000" w14:paraId="00000014">
      <w:pPr>
        <w:widowControl w:val="0"/>
        <w:spacing w:after="240" w:before="240" w:line="256.8" w:lineRule="auto"/>
        <w:rPr>
          <w:rFonts w:ascii="Century Gothic" w:cs="Century Gothic" w:eastAsia="Century Gothic" w:hAnsi="Century Gothic"/>
          <w:b w:val="1"/>
          <w:color w:val="1f497d"/>
          <w:sz w:val="18"/>
          <w:szCs w:val="18"/>
        </w:rPr>
      </w:pPr>
      <w:r w:rsidDel="00000000" w:rsidR="00000000" w:rsidRPr="00000000">
        <w:rPr>
          <w:rFonts w:ascii="Century Gothic" w:cs="Century Gothic" w:eastAsia="Century Gothic" w:hAnsi="Century Gothic"/>
          <w:b w:val="1"/>
          <w:color w:val="1f497d"/>
          <w:sz w:val="18"/>
          <w:szCs w:val="18"/>
          <w:rtl w:val="0"/>
        </w:rPr>
        <w:t xml:space="preserve">Rules: All bread must be home-made, and must use “from scratch” ingredients. No bread machine loaves or boxed mixes will be considered. We will accept one loaf per entry form for judging, but you may submit more than one entry form/bread. </w:t>
      </w:r>
    </w:p>
    <w:p w:rsidR="00000000" w:rsidDel="00000000" w:rsidP="00000000" w:rsidRDefault="00000000" w:rsidRPr="00000000" w14:paraId="00000015">
      <w:pPr>
        <w:widowControl w:val="0"/>
        <w:spacing w:after="240" w:before="240" w:line="256.8" w:lineRule="auto"/>
        <w:rPr>
          <w:rFonts w:ascii="Century Gothic" w:cs="Century Gothic" w:eastAsia="Century Gothic" w:hAnsi="Century Gothic"/>
          <w:b w:val="1"/>
          <w:color w:val="1f497d"/>
          <w:sz w:val="18"/>
          <w:szCs w:val="18"/>
        </w:rPr>
      </w:pPr>
      <w:r w:rsidDel="00000000" w:rsidR="00000000" w:rsidRPr="00000000">
        <w:rPr>
          <w:rFonts w:ascii="Century Gothic" w:cs="Century Gothic" w:eastAsia="Century Gothic" w:hAnsi="Century Gothic"/>
          <w:b w:val="1"/>
          <w:color w:val="1f497d"/>
          <w:sz w:val="18"/>
          <w:szCs w:val="18"/>
          <w:rtl w:val="0"/>
        </w:rPr>
        <w:t xml:space="preserve">Recipes must be included with your entry form (handwritten or printed documents 8.5x11”, please no print outs from websites) including any alterations made. </w:t>
      </w:r>
    </w:p>
    <w:p w:rsidR="00000000" w:rsidDel="00000000" w:rsidP="00000000" w:rsidRDefault="00000000" w:rsidRPr="00000000" w14:paraId="00000016">
      <w:pPr>
        <w:widowControl w:val="0"/>
        <w:spacing w:after="240" w:before="240" w:line="256.8" w:lineRule="auto"/>
        <w:rPr>
          <w:rFonts w:ascii="Century Gothic" w:cs="Century Gothic" w:eastAsia="Century Gothic" w:hAnsi="Century Gothic"/>
          <w:b w:val="1"/>
          <w:color w:val="1f497d"/>
          <w:sz w:val="18"/>
          <w:szCs w:val="18"/>
        </w:rPr>
      </w:pPr>
      <w:r w:rsidDel="00000000" w:rsidR="00000000" w:rsidRPr="00000000">
        <w:rPr>
          <w:rFonts w:ascii="Century Gothic" w:cs="Century Gothic" w:eastAsia="Century Gothic" w:hAnsi="Century Gothic"/>
          <w:b w:val="1"/>
          <w:color w:val="1f497d"/>
          <w:sz w:val="18"/>
          <w:szCs w:val="18"/>
          <w:rtl w:val="0"/>
        </w:rPr>
        <w:t xml:space="preserve">It is possible that some breads will not be eaten if it is deemed unsafe for judges to do so. Our judges are volunteers, but their decisions are final. If you have questions regarding the event or the judging you may call the museum at 660-646-1341. </w:t>
      </w:r>
    </w:p>
    <w:p w:rsidR="00000000" w:rsidDel="00000000" w:rsidP="00000000" w:rsidRDefault="00000000" w:rsidRPr="00000000" w14:paraId="00000017">
      <w:pPr>
        <w:widowControl w:val="0"/>
        <w:spacing w:after="240" w:before="240" w:line="256.8" w:lineRule="auto"/>
        <w:rPr>
          <w:rFonts w:ascii="Century Gothic" w:cs="Century Gothic" w:eastAsia="Century Gothic" w:hAnsi="Century Gothic"/>
          <w:b w:val="1"/>
          <w:color w:val="1f497d"/>
          <w:sz w:val="18"/>
          <w:szCs w:val="18"/>
        </w:rPr>
      </w:pPr>
      <w:r w:rsidDel="00000000" w:rsidR="00000000" w:rsidRPr="00000000">
        <w:rPr>
          <w:rFonts w:ascii="Century Gothic" w:cs="Century Gothic" w:eastAsia="Century Gothic" w:hAnsi="Century Gothic"/>
          <w:b w:val="1"/>
          <w:color w:val="1f497d"/>
          <w:sz w:val="18"/>
          <w:szCs w:val="18"/>
          <w:rtl w:val="0"/>
        </w:rPr>
        <w:t xml:space="preserve">This form confirms agreement that my name may be published as a winner and for photos of my bread to be used in social media or other news media. Entrants do not need to be present to win. In each age division: First prize is $50, Second prize is $25, Third prize is $10 in each of three categories. 2 age divisions x 3 categories x 3 prizes = 18 prizes.</w:t>
      </w:r>
    </w:p>
    <w:p w:rsidR="00000000" w:rsidDel="00000000" w:rsidP="00000000" w:rsidRDefault="00000000" w:rsidRPr="00000000" w14:paraId="00000018">
      <w:pPr>
        <w:widowControl w:val="0"/>
        <w:spacing w:after="240" w:before="240" w:line="256.8" w:lineRule="auto"/>
        <w:rPr>
          <w:rFonts w:ascii="Century Gothic" w:cs="Century Gothic" w:eastAsia="Century Gothic" w:hAnsi="Century Gothic"/>
          <w:b w:val="1"/>
          <w:color w:val="1f497d"/>
          <w:sz w:val="20"/>
          <w:szCs w:val="20"/>
        </w:rPr>
      </w:pPr>
      <w:r w:rsidDel="00000000" w:rsidR="00000000" w:rsidRPr="00000000">
        <w:rPr>
          <w:rtl w:val="0"/>
        </w:rPr>
      </w:r>
    </w:p>
    <w:p w:rsidR="00000000" w:rsidDel="00000000" w:rsidP="00000000" w:rsidRDefault="00000000" w:rsidRPr="00000000" w14:paraId="00000019">
      <w:pPr>
        <w:widowControl w:val="0"/>
        <w:spacing w:after="240" w:before="240" w:line="256.8" w:lineRule="auto"/>
        <w:rPr>
          <w:rFonts w:ascii="Arial Rounded" w:cs="Arial Rounded" w:eastAsia="Arial Rounded" w:hAnsi="Arial Rounded"/>
          <w:b w:val="1"/>
          <w:color w:val="1f497d"/>
          <w:sz w:val="44"/>
          <w:szCs w:val="44"/>
        </w:rPr>
      </w:pPr>
      <w:r w:rsidDel="00000000" w:rsidR="00000000" w:rsidRPr="00000000">
        <w:rPr>
          <w:rFonts w:ascii="Century Gothic" w:cs="Century Gothic" w:eastAsia="Century Gothic" w:hAnsi="Century Gothic"/>
          <w:b w:val="1"/>
          <w:color w:val="1f497d"/>
          <w:sz w:val="20"/>
          <w:szCs w:val="20"/>
          <w:rtl w:val="0"/>
        </w:rPr>
        <w:t xml:space="preserve">I agree: 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A">
      <w:pPr>
        <w:widowControl w:val="0"/>
        <w:spacing w:after="0" w:line="240" w:lineRule="auto"/>
        <w:rPr>
          <w:rFonts w:ascii="Arial Rounded" w:cs="Arial Rounded" w:eastAsia="Arial Rounded" w:hAnsi="Arial Rounded"/>
          <w:b w:val="1"/>
          <w:color w:val="1f497d"/>
          <w:sz w:val="44"/>
          <w:szCs w:val="44"/>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125592"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jc w:val="center"/>
              <w:rPr>
                <w:rFonts w:ascii="Arial Rounded" w:cs="Arial Rounded" w:eastAsia="Arial Rounded" w:hAnsi="Arial Rounded"/>
                <w:b w:val="1"/>
                <w:color w:val="1f497d"/>
                <w:sz w:val="66"/>
                <w:szCs w:val="66"/>
              </w:rPr>
            </w:pPr>
            <w:r w:rsidDel="00000000" w:rsidR="00000000" w:rsidRPr="00000000">
              <w:rPr>
                <w:rFonts w:ascii="Century Gothic" w:cs="Century Gothic" w:eastAsia="Century Gothic" w:hAnsi="Century Gothic"/>
                <w:b w:val="1"/>
                <w:color w:val="ffffff"/>
                <w:sz w:val="68"/>
                <w:szCs w:val="68"/>
                <w:rtl w:val="0"/>
              </w:rPr>
              <w:t xml:space="preserve">Thank </w:t>
            </w:r>
            <w:r w:rsidDel="00000000" w:rsidR="00000000" w:rsidRPr="00000000">
              <w:rPr>
                <w:rFonts w:ascii="Century Gothic" w:cs="Century Gothic" w:eastAsia="Century Gothic" w:hAnsi="Century Gothic"/>
                <w:color w:val="ffffff"/>
                <w:sz w:val="68"/>
                <w:szCs w:val="68"/>
                <w:rtl w:val="0"/>
              </w:rPr>
              <w:t xml:space="preserve">You</w:t>
            </w:r>
            <w:r w:rsidDel="00000000" w:rsidR="00000000" w:rsidRPr="00000000">
              <w:rPr>
                <w:rFonts w:ascii="Century Gothic" w:cs="Century Gothic" w:eastAsia="Century Gothic" w:hAnsi="Century Gothic"/>
                <w:b w:val="1"/>
                <w:color w:val="ffffff"/>
                <w:sz w:val="68"/>
                <w:szCs w:val="68"/>
                <w:rtl w:val="0"/>
              </w:rPr>
              <w:t xml:space="preserve">!</w:t>
            </w:r>
            <w:r w:rsidDel="00000000" w:rsidR="00000000" w:rsidRPr="00000000">
              <w:rPr>
                <w:rtl w:val="0"/>
              </w:rPr>
            </w:r>
          </w:p>
        </w:tc>
        <w:tc>
          <w:tcPr>
            <w:shd w:fill="125592"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rFonts w:ascii="Century Gothic" w:cs="Century Gothic" w:eastAsia="Century Gothic" w:hAnsi="Century Gothic"/>
                <w:color w:val="faf2e9"/>
                <w:sz w:val="20"/>
                <w:szCs w:val="20"/>
              </w:rPr>
            </w:pPr>
            <w:r w:rsidDel="00000000" w:rsidR="00000000" w:rsidRPr="00000000">
              <w:rPr>
                <w:rFonts w:ascii="Century Gothic" w:cs="Century Gothic" w:eastAsia="Century Gothic" w:hAnsi="Century Gothic"/>
                <w:color w:val="faf2e9"/>
                <w:sz w:val="20"/>
                <w:szCs w:val="20"/>
                <w:rtl w:val="0"/>
              </w:rPr>
              <w:t xml:space="preserve">June 7, 2025, Saturday</w:t>
            </w:r>
          </w:p>
          <w:p w:rsidR="00000000" w:rsidDel="00000000" w:rsidP="00000000" w:rsidRDefault="00000000" w:rsidRPr="00000000" w14:paraId="0000001D">
            <w:pPr>
              <w:widowControl w:val="0"/>
              <w:spacing w:after="0" w:line="240" w:lineRule="auto"/>
              <w:rPr>
                <w:rFonts w:ascii="Century Gothic" w:cs="Century Gothic" w:eastAsia="Century Gothic" w:hAnsi="Century Gothic"/>
                <w:color w:val="faf2e9"/>
                <w:sz w:val="20"/>
                <w:szCs w:val="20"/>
              </w:rPr>
            </w:pPr>
            <w:r w:rsidDel="00000000" w:rsidR="00000000" w:rsidRPr="00000000">
              <w:rPr>
                <w:rFonts w:ascii="Century Gothic" w:cs="Century Gothic" w:eastAsia="Century Gothic" w:hAnsi="Century Gothic"/>
                <w:color w:val="faf2e9"/>
                <w:sz w:val="20"/>
                <w:szCs w:val="20"/>
                <w:rtl w:val="0"/>
              </w:rPr>
              <w:t xml:space="preserve">8am to 10am: Drop off of entries</w:t>
            </w:r>
          </w:p>
          <w:p w:rsidR="00000000" w:rsidDel="00000000" w:rsidP="00000000" w:rsidRDefault="00000000" w:rsidRPr="00000000" w14:paraId="0000001E">
            <w:pPr>
              <w:widowControl w:val="0"/>
              <w:spacing w:after="0" w:line="240" w:lineRule="auto"/>
              <w:rPr>
                <w:rFonts w:ascii="Century Gothic" w:cs="Century Gothic" w:eastAsia="Century Gothic" w:hAnsi="Century Gothic"/>
                <w:color w:val="faf2e9"/>
                <w:sz w:val="20"/>
                <w:szCs w:val="20"/>
              </w:rPr>
            </w:pPr>
            <w:r w:rsidDel="00000000" w:rsidR="00000000" w:rsidRPr="00000000">
              <w:rPr>
                <w:rFonts w:ascii="Century Gothic" w:cs="Century Gothic" w:eastAsia="Century Gothic" w:hAnsi="Century Gothic"/>
                <w:color w:val="faf2e9"/>
                <w:sz w:val="20"/>
                <w:szCs w:val="20"/>
                <w:rtl w:val="0"/>
              </w:rPr>
              <w:t xml:space="preserve">10am to 12pm: Judging (private)</w:t>
            </w:r>
          </w:p>
          <w:p w:rsidR="00000000" w:rsidDel="00000000" w:rsidP="00000000" w:rsidRDefault="00000000" w:rsidRPr="00000000" w14:paraId="0000001F">
            <w:pPr>
              <w:widowControl w:val="0"/>
              <w:spacing w:after="0" w:line="240" w:lineRule="auto"/>
              <w:rPr>
                <w:rFonts w:ascii="Century Gothic" w:cs="Century Gothic" w:eastAsia="Century Gothic" w:hAnsi="Century Gothic"/>
                <w:color w:val="faf2e9"/>
                <w:sz w:val="20"/>
                <w:szCs w:val="20"/>
              </w:rPr>
            </w:pPr>
            <w:r w:rsidDel="00000000" w:rsidR="00000000" w:rsidRPr="00000000">
              <w:rPr>
                <w:rFonts w:ascii="Century Gothic" w:cs="Century Gothic" w:eastAsia="Century Gothic" w:hAnsi="Century Gothic"/>
                <w:color w:val="faf2e9"/>
                <w:sz w:val="20"/>
                <w:szCs w:val="20"/>
                <w:rtl w:val="0"/>
              </w:rPr>
              <w:t xml:space="preserve">After 1pm: Public slicing and sampling</w:t>
            </w:r>
          </w:p>
        </w:tc>
      </w:tr>
    </w:tbl>
    <w:p w:rsidR="00000000" w:rsidDel="00000000" w:rsidP="00000000" w:rsidRDefault="00000000" w:rsidRPr="00000000" w14:paraId="00000020">
      <w:pPr>
        <w:widowControl w:val="0"/>
        <w:spacing w:after="0" w:line="240" w:lineRule="auto"/>
        <w:rPr>
          <w:rFonts w:ascii="Arial Rounded" w:cs="Arial Rounded" w:eastAsia="Arial Rounded" w:hAnsi="Arial Rounded"/>
          <w:b w:val="1"/>
          <w:color w:val="1f497d"/>
          <w:sz w:val="44"/>
          <w:szCs w:val="4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Rounded"/>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